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FA0" w:rsidRPr="00294FA0" w:rsidRDefault="00D57AC0" w:rsidP="00294FA0">
      <w:pPr>
        <w:spacing w:before="120" w:line="240" w:lineRule="auto"/>
        <w:ind w:left="-227" w:right="-397"/>
        <w:jc w:val="center"/>
        <w:rPr>
          <w:rFonts w:cs="B Zar"/>
          <w:sz w:val="28"/>
          <w:szCs w:val="28"/>
          <w:rtl/>
        </w:rPr>
      </w:pPr>
      <w:r w:rsidRPr="00294FA0">
        <w:rPr>
          <w:rFonts w:cs="B Zar"/>
          <w:sz w:val="28"/>
          <w:szCs w:val="28"/>
          <w:rtl/>
        </w:rPr>
        <w:t>معیار ها</w:t>
      </w:r>
      <w:r w:rsidRPr="00294FA0">
        <w:rPr>
          <w:rFonts w:cs="B Zar" w:hint="cs"/>
          <w:sz w:val="28"/>
          <w:szCs w:val="28"/>
          <w:rtl/>
        </w:rPr>
        <w:t xml:space="preserve">ی </w:t>
      </w:r>
      <w:r w:rsidR="00D12A61" w:rsidRPr="00294FA0">
        <w:rPr>
          <w:rFonts w:cs="B Zar"/>
          <w:sz w:val="28"/>
          <w:szCs w:val="28"/>
          <w:rtl/>
        </w:rPr>
        <w:t>مختص اماکن و</w:t>
      </w:r>
      <w:r w:rsidRPr="00294FA0">
        <w:rPr>
          <w:rFonts w:cs="B Zar"/>
          <w:sz w:val="28"/>
          <w:szCs w:val="28"/>
          <w:rtl/>
        </w:rPr>
        <w:t xml:space="preserve"> وسایل نقلیه عمومی بدون دخانیات</w:t>
      </w:r>
    </w:p>
    <w:p w:rsidR="00D12A61" w:rsidRPr="00294FA0" w:rsidRDefault="00D57AC0" w:rsidP="00294FA0">
      <w:pPr>
        <w:spacing w:before="120" w:line="240" w:lineRule="auto"/>
        <w:ind w:left="-227" w:right="-397"/>
        <w:jc w:val="center"/>
        <w:rPr>
          <w:rFonts w:cs="B Nazanin"/>
          <w:sz w:val="28"/>
          <w:szCs w:val="28"/>
          <w:rtl/>
        </w:rPr>
      </w:pPr>
      <w:r w:rsidRPr="00294FA0">
        <w:rPr>
          <w:rFonts w:cs="B Zar" w:hint="cs"/>
          <w:sz w:val="28"/>
          <w:szCs w:val="28"/>
          <w:rtl/>
        </w:rPr>
        <w:t xml:space="preserve"> بر اساس</w:t>
      </w:r>
      <w:r w:rsidRPr="00294FA0">
        <w:rPr>
          <w:rFonts w:cs="B Zar"/>
          <w:sz w:val="28"/>
          <w:szCs w:val="28"/>
          <w:rtl/>
        </w:rPr>
        <w:t xml:space="preserve"> </w:t>
      </w:r>
      <w:r w:rsidRPr="00294FA0">
        <w:rPr>
          <w:rFonts w:cs="B Zar"/>
          <w:sz w:val="28"/>
          <w:szCs w:val="28"/>
          <w:rtl/>
        </w:rPr>
        <w:t>ماده 3</w:t>
      </w:r>
      <w:r w:rsidRPr="00294FA0">
        <w:rPr>
          <w:rFonts w:cs="B Zar" w:hint="cs"/>
          <w:sz w:val="28"/>
          <w:szCs w:val="28"/>
          <w:rtl/>
        </w:rPr>
        <w:t xml:space="preserve"> </w:t>
      </w:r>
      <w:r w:rsidRPr="00294FA0">
        <w:rPr>
          <w:rFonts w:cs="B Zar"/>
          <w:sz w:val="28"/>
          <w:szCs w:val="28"/>
          <w:rtl/>
        </w:rPr>
        <w:t xml:space="preserve"> قانون جامع کنترل و مبارزه ملی با دخانیات کشور </w:t>
      </w:r>
    </w:p>
    <w:p w:rsidR="00D57AC0" w:rsidRPr="00294FA0" w:rsidRDefault="00D12A61" w:rsidP="00294FA0">
      <w:pPr>
        <w:pStyle w:val="ListParagraph"/>
        <w:numPr>
          <w:ilvl w:val="0"/>
          <w:numId w:val="1"/>
        </w:numPr>
        <w:spacing w:before="120" w:line="276" w:lineRule="auto"/>
        <w:ind w:left="-227" w:right="-397"/>
        <w:jc w:val="both"/>
        <w:rPr>
          <w:rFonts w:cs="B Nazanin"/>
          <w:sz w:val="28"/>
          <w:szCs w:val="28"/>
        </w:rPr>
      </w:pPr>
      <w:r w:rsidRPr="00294FA0">
        <w:rPr>
          <w:rFonts w:cs="B Nazanin"/>
          <w:sz w:val="28"/>
          <w:szCs w:val="28"/>
          <w:rtl/>
        </w:rPr>
        <w:t>برچسب یا تابلو ممنوعیت استعمال دخانیات در نقاط مناسب، در معرض دید عموم و درب ورودی اماکن مورد نظر</w:t>
      </w:r>
      <w:r w:rsidR="00294FA0">
        <w:rPr>
          <w:rFonts w:cs="B Nazanin" w:hint="cs"/>
          <w:sz w:val="28"/>
          <w:szCs w:val="28"/>
          <w:rtl/>
        </w:rPr>
        <w:t>،</w:t>
      </w:r>
      <w:r w:rsidRPr="00294FA0">
        <w:rPr>
          <w:rFonts w:cs="B Nazanin"/>
          <w:sz w:val="28"/>
          <w:szCs w:val="28"/>
          <w:rtl/>
        </w:rPr>
        <w:t xml:space="preserve"> نصب شده است</w:t>
      </w:r>
      <w:r w:rsidR="00294FA0">
        <w:rPr>
          <w:rFonts w:cs="B Nazanin" w:hint="cs"/>
          <w:sz w:val="28"/>
          <w:szCs w:val="28"/>
          <w:rtl/>
        </w:rPr>
        <w:t>.</w:t>
      </w:r>
      <w:bookmarkStart w:id="0" w:name="_GoBack"/>
      <w:bookmarkEnd w:id="0"/>
    </w:p>
    <w:p w:rsidR="00D12A61" w:rsidRPr="00294FA0" w:rsidRDefault="00D12A61" w:rsidP="00294FA0">
      <w:pPr>
        <w:pStyle w:val="ListParagraph"/>
        <w:numPr>
          <w:ilvl w:val="0"/>
          <w:numId w:val="1"/>
        </w:numPr>
        <w:spacing w:before="120" w:line="276" w:lineRule="auto"/>
        <w:ind w:left="-227" w:right="-397"/>
        <w:jc w:val="both"/>
        <w:rPr>
          <w:rFonts w:cs="B Nazanin"/>
          <w:sz w:val="28"/>
          <w:szCs w:val="28"/>
          <w:rtl/>
        </w:rPr>
      </w:pPr>
      <w:r w:rsidRPr="00294FA0">
        <w:rPr>
          <w:rFonts w:cs="B Nazanin"/>
          <w:sz w:val="28"/>
          <w:szCs w:val="28"/>
          <w:rtl/>
        </w:rPr>
        <w:t>شماره تلفن سامانه رسیدگی به شکایات مردمی</w:t>
      </w:r>
      <w:r w:rsidR="000C1A74" w:rsidRPr="00294FA0">
        <w:rPr>
          <w:rFonts w:cs="B Nazanin" w:hint="cs"/>
          <w:sz w:val="28"/>
          <w:szCs w:val="28"/>
          <w:rtl/>
        </w:rPr>
        <w:t>(190)</w:t>
      </w:r>
      <w:r w:rsidR="000C1A74" w:rsidRPr="00294FA0">
        <w:rPr>
          <w:rFonts w:cs="B Nazanin"/>
          <w:sz w:val="28"/>
          <w:szCs w:val="28"/>
          <w:rtl/>
        </w:rPr>
        <w:t xml:space="preserve"> برای اع</w:t>
      </w:r>
      <w:r w:rsidR="000C1A74" w:rsidRPr="00294FA0">
        <w:rPr>
          <w:rFonts w:cs="B Nazanin" w:hint="cs"/>
          <w:sz w:val="28"/>
          <w:szCs w:val="28"/>
          <w:rtl/>
        </w:rPr>
        <w:t>لا</w:t>
      </w:r>
      <w:r w:rsidRPr="00294FA0">
        <w:rPr>
          <w:rFonts w:cs="B Nazanin"/>
          <w:sz w:val="28"/>
          <w:szCs w:val="28"/>
          <w:rtl/>
        </w:rPr>
        <w:t>م تخلفات بهداشتی مرتبط به عموم مردم اط</w:t>
      </w:r>
      <w:r w:rsidR="000C1A74" w:rsidRPr="00294FA0">
        <w:rPr>
          <w:rFonts w:cs="B Nazanin" w:hint="cs"/>
          <w:sz w:val="28"/>
          <w:szCs w:val="28"/>
          <w:rtl/>
        </w:rPr>
        <w:t>لاع</w:t>
      </w:r>
      <w:r w:rsidRPr="00294FA0">
        <w:rPr>
          <w:rFonts w:cs="B Nazanin"/>
          <w:sz w:val="28"/>
          <w:szCs w:val="28"/>
          <w:rtl/>
        </w:rPr>
        <w:t xml:space="preserve"> رسانی شده باشد</w:t>
      </w:r>
    </w:p>
    <w:p w:rsidR="00D12A61" w:rsidRPr="00294FA0" w:rsidRDefault="00D12A61" w:rsidP="00294FA0">
      <w:pPr>
        <w:pStyle w:val="ListParagraph"/>
        <w:numPr>
          <w:ilvl w:val="0"/>
          <w:numId w:val="1"/>
        </w:numPr>
        <w:spacing w:before="120" w:line="276" w:lineRule="auto"/>
        <w:ind w:left="-227" w:right="-397"/>
        <w:jc w:val="both"/>
        <w:rPr>
          <w:rFonts w:cs="B Nazanin"/>
          <w:sz w:val="28"/>
          <w:szCs w:val="28"/>
          <w:rtl/>
        </w:rPr>
      </w:pPr>
      <w:r w:rsidRPr="00294FA0">
        <w:rPr>
          <w:rFonts w:cs="B Nazanin"/>
          <w:sz w:val="28"/>
          <w:szCs w:val="28"/>
          <w:rtl/>
        </w:rPr>
        <w:t xml:space="preserve">عدم </w:t>
      </w:r>
      <w:r w:rsidR="000C1A74" w:rsidRPr="00294FA0">
        <w:rPr>
          <w:rFonts w:cs="B Nazanin" w:hint="cs"/>
          <w:sz w:val="28"/>
          <w:szCs w:val="28"/>
          <w:rtl/>
        </w:rPr>
        <w:t>عرضه</w:t>
      </w:r>
      <w:r w:rsidRPr="00294FA0">
        <w:rPr>
          <w:rFonts w:cs="B Nazanin"/>
          <w:sz w:val="28"/>
          <w:szCs w:val="28"/>
          <w:rtl/>
        </w:rPr>
        <w:t xml:space="preserve"> و مصرف مواد دخانی در این امکنه رعایت می شود</w:t>
      </w:r>
      <w:r w:rsidRPr="00294FA0">
        <w:rPr>
          <w:rFonts w:cs="B Nazanin"/>
          <w:sz w:val="28"/>
          <w:szCs w:val="28"/>
        </w:rPr>
        <w:t>.</w:t>
      </w:r>
    </w:p>
    <w:p w:rsidR="000C1A74" w:rsidRPr="00294FA0" w:rsidRDefault="00D12A61" w:rsidP="00294FA0">
      <w:pPr>
        <w:pStyle w:val="ListParagraph"/>
        <w:numPr>
          <w:ilvl w:val="0"/>
          <w:numId w:val="1"/>
        </w:numPr>
        <w:spacing w:before="120" w:line="276" w:lineRule="auto"/>
        <w:ind w:left="-227" w:right="-397"/>
        <w:jc w:val="both"/>
        <w:rPr>
          <w:rFonts w:cs="B Nazanin"/>
          <w:sz w:val="28"/>
          <w:szCs w:val="28"/>
          <w:rtl/>
        </w:rPr>
      </w:pPr>
      <w:r w:rsidRPr="00294FA0">
        <w:rPr>
          <w:rFonts w:cs="B Nazanin"/>
          <w:sz w:val="28"/>
          <w:szCs w:val="28"/>
          <w:rtl/>
        </w:rPr>
        <w:t>هیچ گونه فضا و یا مکان مجزایی جهت استعمال دخانیات در این</w:t>
      </w:r>
      <w:r w:rsidR="000C1A74" w:rsidRPr="00294FA0">
        <w:rPr>
          <w:rFonts w:cs="B Nazanin"/>
          <w:sz w:val="28"/>
          <w:szCs w:val="28"/>
          <w:rtl/>
        </w:rPr>
        <w:t xml:space="preserve"> مکان در نظر گرفته نشده باشد. </w:t>
      </w:r>
      <w:r w:rsidR="000C1A74" w:rsidRPr="00294FA0">
        <w:rPr>
          <w:rFonts w:cs="B Nazanin" w:hint="cs"/>
          <w:sz w:val="28"/>
          <w:szCs w:val="28"/>
          <w:rtl/>
        </w:rPr>
        <w:t>(</w:t>
      </w:r>
      <w:r w:rsidRPr="00294FA0">
        <w:rPr>
          <w:rFonts w:cs="B Nazanin"/>
          <w:sz w:val="28"/>
          <w:szCs w:val="28"/>
          <w:rtl/>
        </w:rPr>
        <w:t>اتاقک سیگار و</w:t>
      </w:r>
      <w:r w:rsidR="000C1A74" w:rsidRPr="00294FA0">
        <w:rPr>
          <w:rFonts w:cs="B Nazanin" w:hint="cs"/>
          <w:sz w:val="28"/>
          <w:szCs w:val="28"/>
          <w:rtl/>
        </w:rPr>
        <w:t>...)</w:t>
      </w:r>
    </w:p>
    <w:p w:rsidR="00D12A61" w:rsidRPr="00294FA0" w:rsidRDefault="00D12A61" w:rsidP="00294FA0">
      <w:pPr>
        <w:pStyle w:val="ListParagraph"/>
        <w:numPr>
          <w:ilvl w:val="0"/>
          <w:numId w:val="1"/>
        </w:numPr>
        <w:spacing w:before="120" w:line="276" w:lineRule="auto"/>
        <w:ind w:left="-227" w:right="-397"/>
        <w:jc w:val="both"/>
        <w:rPr>
          <w:rFonts w:cs="B Nazanin"/>
          <w:sz w:val="28"/>
          <w:szCs w:val="28"/>
          <w:rtl/>
        </w:rPr>
      </w:pPr>
      <w:r w:rsidRPr="00294FA0">
        <w:rPr>
          <w:rFonts w:cs="B Nazanin"/>
          <w:sz w:val="28"/>
          <w:szCs w:val="28"/>
          <w:rtl/>
        </w:rPr>
        <w:t xml:space="preserve">تمام کارکنان دوره آموزش عمومی کاهش و کنترل مصرف دخانیات را گذرانده باشند </w:t>
      </w:r>
    </w:p>
    <w:p w:rsidR="00D12A61" w:rsidRPr="00294FA0" w:rsidRDefault="00D12A61" w:rsidP="00294FA0">
      <w:pPr>
        <w:pStyle w:val="ListParagraph"/>
        <w:numPr>
          <w:ilvl w:val="0"/>
          <w:numId w:val="1"/>
        </w:numPr>
        <w:spacing w:before="120" w:line="276" w:lineRule="auto"/>
        <w:ind w:left="-227" w:right="-397"/>
        <w:jc w:val="both"/>
        <w:rPr>
          <w:rFonts w:cs="B Nazanin"/>
          <w:sz w:val="28"/>
          <w:szCs w:val="28"/>
          <w:rtl/>
        </w:rPr>
      </w:pPr>
      <w:r w:rsidRPr="00294FA0">
        <w:rPr>
          <w:rFonts w:cs="B Nazanin"/>
          <w:sz w:val="28"/>
          <w:szCs w:val="28"/>
          <w:rtl/>
        </w:rPr>
        <w:t>سیگار و سایر مواد دخانی، ابزار و ادوات عرضه ی قلیان در این اماکن فروخته و عرضه نمی شوند</w:t>
      </w:r>
      <w:r w:rsidRPr="00294FA0">
        <w:rPr>
          <w:rFonts w:cs="B Nazanin"/>
          <w:sz w:val="28"/>
          <w:szCs w:val="28"/>
        </w:rPr>
        <w:t>.</w:t>
      </w:r>
    </w:p>
    <w:p w:rsidR="00D12A61" w:rsidRPr="00294FA0" w:rsidRDefault="00D12A61" w:rsidP="00294FA0">
      <w:pPr>
        <w:pStyle w:val="ListParagraph"/>
        <w:numPr>
          <w:ilvl w:val="0"/>
          <w:numId w:val="1"/>
        </w:numPr>
        <w:spacing w:before="120" w:line="276" w:lineRule="auto"/>
        <w:ind w:left="-227" w:right="-397"/>
        <w:jc w:val="both"/>
        <w:rPr>
          <w:rFonts w:cs="B Nazanin"/>
          <w:sz w:val="28"/>
          <w:szCs w:val="28"/>
          <w:rtl/>
        </w:rPr>
      </w:pPr>
      <w:r w:rsidRPr="00294FA0">
        <w:rPr>
          <w:rFonts w:cs="B Nazanin"/>
          <w:sz w:val="28"/>
          <w:szCs w:val="28"/>
          <w:rtl/>
        </w:rPr>
        <w:t xml:space="preserve">هیچگونه تبلیغات مواد دخانی </w:t>
      </w:r>
      <w:r w:rsidR="00DE4744" w:rsidRPr="00294FA0">
        <w:rPr>
          <w:rFonts w:cs="B Nazanin" w:hint="cs"/>
          <w:sz w:val="28"/>
          <w:szCs w:val="28"/>
          <w:rtl/>
        </w:rPr>
        <w:t>(</w:t>
      </w:r>
      <w:r w:rsidRPr="00294FA0">
        <w:rPr>
          <w:rFonts w:cs="B Nazanin"/>
          <w:sz w:val="28"/>
          <w:szCs w:val="28"/>
          <w:rtl/>
        </w:rPr>
        <w:t>مستقیم و غیر مستقیم</w:t>
      </w:r>
      <w:r w:rsidR="00DE4744" w:rsidRPr="00294FA0">
        <w:rPr>
          <w:rFonts w:cs="B Nazanin" w:hint="cs"/>
          <w:sz w:val="28"/>
          <w:szCs w:val="28"/>
          <w:rtl/>
        </w:rPr>
        <w:t>)</w:t>
      </w:r>
      <w:r w:rsidRPr="00294FA0">
        <w:rPr>
          <w:rFonts w:cs="B Nazanin"/>
          <w:sz w:val="28"/>
          <w:szCs w:val="28"/>
          <w:rtl/>
        </w:rPr>
        <w:t xml:space="preserve">، براساس قوانین موجود </w:t>
      </w:r>
      <w:r w:rsidR="00294FA0">
        <w:rPr>
          <w:rFonts w:cs="B Nazanin"/>
          <w:sz w:val="28"/>
          <w:szCs w:val="28"/>
          <w:rtl/>
        </w:rPr>
        <w:t>کشور، در اماکن مذکور مشاهده نمی</w:t>
      </w:r>
      <w:r w:rsidR="00294FA0">
        <w:rPr>
          <w:rFonts w:cs="B Nazanin" w:hint="cs"/>
          <w:sz w:val="28"/>
          <w:szCs w:val="28"/>
          <w:rtl/>
        </w:rPr>
        <w:t>‌</w:t>
      </w:r>
      <w:r w:rsidRPr="00294FA0">
        <w:rPr>
          <w:rFonts w:cs="B Nazanin"/>
          <w:sz w:val="28"/>
          <w:szCs w:val="28"/>
          <w:rtl/>
        </w:rPr>
        <w:t>شود</w:t>
      </w:r>
      <w:r w:rsidRPr="00294FA0">
        <w:rPr>
          <w:rFonts w:cs="B Nazanin"/>
          <w:sz w:val="28"/>
          <w:szCs w:val="28"/>
        </w:rPr>
        <w:t>.</w:t>
      </w:r>
    </w:p>
    <w:p w:rsidR="00D12A61" w:rsidRPr="00294FA0" w:rsidRDefault="00DE4744" w:rsidP="00294FA0">
      <w:pPr>
        <w:pStyle w:val="ListParagraph"/>
        <w:numPr>
          <w:ilvl w:val="0"/>
          <w:numId w:val="1"/>
        </w:numPr>
        <w:spacing w:before="120" w:line="276" w:lineRule="auto"/>
        <w:ind w:left="-227" w:right="-397"/>
        <w:jc w:val="both"/>
        <w:rPr>
          <w:rFonts w:cs="B Nazanin"/>
          <w:sz w:val="28"/>
          <w:szCs w:val="28"/>
          <w:rtl/>
        </w:rPr>
      </w:pPr>
      <w:r w:rsidRPr="00294FA0">
        <w:rPr>
          <w:rFonts w:cs="B Nazanin"/>
          <w:sz w:val="28"/>
          <w:szCs w:val="28"/>
          <w:rtl/>
        </w:rPr>
        <w:t>در صورت امکان مشوق و تسهی</w:t>
      </w:r>
      <w:r w:rsidRPr="00294FA0">
        <w:rPr>
          <w:rFonts w:cs="B Nazanin" w:hint="cs"/>
          <w:sz w:val="28"/>
          <w:szCs w:val="28"/>
          <w:rtl/>
        </w:rPr>
        <w:t>لا</w:t>
      </w:r>
      <w:r w:rsidR="00D12A61" w:rsidRPr="00294FA0">
        <w:rPr>
          <w:rFonts w:cs="B Nazanin"/>
          <w:sz w:val="28"/>
          <w:szCs w:val="28"/>
          <w:rtl/>
        </w:rPr>
        <w:t xml:space="preserve">ت </w:t>
      </w:r>
      <w:r w:rsidRPr="00294FA0">
        <w:rPr>
          <w:rFonts w:cs="B Nazanin" w:hint="cs"/>
          <w:sz w:val="28"/>
          <w:szCs w:val="28"/>
          <w:rtl/>
        </w:rPr>
        <w:t>لازم</w:t>
      </w:r>
      <w:r w:rsidR="00D12A61" w:rsidRPr="00294FA0">
        <w:rPr>
          <w:rFonts w:cs="B Nazanin"/>
          <w:sz w:val="28"/>
          <w:szCs w:val="28"/>
          <w:rtl/>
        </w:rPr>
        <w:t xml:space="preserve"> برای درمان مصرف دخانیات کارکنان مصرف کننده مواد دخانی اماکن، در نظر گرفته شود</w:t>
      </w:r>
      <w:r w:rsidR="00D12A61" w:rsidRPr="00294FA0">
        <w:rPr>
          <w:rFonts w:cs="B Nazanin"/>
          <w:sz w:val="28"/>
          <w:szCs w:val="28"/>
        </w:rPr>
        <w:t>.</w:t>
      </w:r>
    </w:p>
    <w:p w:rsidR="00D12A61" w:rsidRPr="00294FA0" w:rsidRDefault="00D12A61" w:rsidP="00294FA0">
      <w:pPr>
        <w:pStyle w:val="ListParagraph"/>
        <w:numPr>
          <w:ilvl w:val="0"/>
          <w:numId w:val="1"/>
        </w:numPr>
        <w:spacing w:before="120" w:line="276" w:lineRule="auto"/>
        <w:ind w:left="-227" w:right="-397"/>
        <w:jc w:val="both"/>
        <w:rPr>
          <w:rFonts w:cs="B Nazanin"/>
          <w:sz w:val="28"/>
          <w:szCs w:val="28"/>
          <w:rtl/>
        </w:rPr>
      </w:pPr>
      <w:r w:rsidRPr="00294FA0">
        <w:rPr>
          <w:rFonts w:cs="B Nazanin"/>
          <w:sz w:val="28"/>
          <w:szCs w:val="28"/>
          <w:rtl/>
        </w:rPr>
        <w:t xml:space="preserve">متصدی / مدیر امکنه، تعهد نامه کتبی مبنی بر عدم دریافت حمایت های مادی و معنوی از تولیدکنندگان، واردکنندگان، صادرکنندگان، فروشندگان و توزیع کنندگان محصوالت دخانی را امضا کرده </w:t>
      </w:r>
      <w:r w:rsidR="00DE4744" w:rsidRPr="00294FA0">
        <w:rPr>
          <w:rFonts w:cs="B Nazanin" w:hint="cs"/>
          <w:sz w:val="28"/>
          <w:szCs w:val="28"/>
          <w:rtl/>
        </w:rPr>
        <w:t>باشد.</w:t>
      </w:r>
    </w:p>
    <w:p w:rsidR="00DE4744" w:rsidRPr="00294FA0" w:rsidRDefault="00DE4744" w:rsidP="00294FA0">
      <w:pPr>
        <w:pStyle w:val="ListParagraph"/>
        <w:numPr>
          <w:ilvl w:val="0"/>
          <w:numId w:val="1"/>
        </w:numPr>
        <w:spacing w:before="120" w:line="276" w:lineRule="auto"/>
        <w:ind w:left="-227" w:right="-397"/>
        <w:jc w:val="both"/>
        <w:rPr>
          <w:rFonts w:cs="B Nazanin" w:hint="cs"/>
          <w:sz w:val="28"/>
          <w:szCs w:val="28"/>
          <w:rtl/>
        </w:rPr>
      </w:pPr>
      <w:r w:rsidRPr="00294FA0">
        <w:rPr>
          <w:rFonts w:cs="B Nazanin"/>
          <w:sz w:val="28"/>
          <w:szCs w:val="28"/>
          <w:rtl/>
        </w:rPr>
        <w:t>اط</w:t>
      </w:r>
      <w:r w:rsidRPr="00294FA0">
        <w:rPr>
          <w:rFonts w:cs="B Nazanin" w:hint="cs"/>
          <w:sz w:val="28"/>
          <w:szCs w:val="28"/>
          <w:rtl/>
        </w:rPr>
        <w:t>لا</w:t>
      </w:r>
      <w:r w:rsidR="00D12A61" w:rsidRPr="00294FA0">
        <w:rPr>
          <w:rFonts w:cs="B Nazanin"/>
          <w:sz w:val="28"/>
          <w:szCs w:val="28"/>
          <w:rtl/>
        </w:rPr>
        <w:t>ع رسانی آموزشی برای عموم در خصوص مضرات استعمال دخانیات و دود دست دوم با است</w:t>
      </w:r>
      <w:r w:rsidRPr="00294FA0">
        <w:rPr>
          <w:rFonts w:cs="B Nazanin"/>
          <w:sz w:val="28"/>
          <w:szCs w:val="28"/>
          <w:rtl/>
        </w:rPr>
        <w:t xml:space="preserve">فاده از ظرفیت های موجود در محل </w:t>
      </w:r>
      <w:r w:rsidRPr="00294FA0">
        <w:rPr>
          <w:rFonts w:cs="B Nazanin" w:hint="cs"/>
          <w:sz w:val="28"/>
          <w:szCs w:val="28"/>
          <w:rtl/>
        </w:rPr>
        <w:t>(</w:t>
      </w:r>
      <w:r w:rsidR="00D12A61" w:rsidRPr="00294FA0">
        <w:rPr>
          <w:rFonts w:cs="B Nazanin"/>
          <w:sz w:val="28"/>
          <w:szCs w:val="28"/>
          <w:rtl/>
        </w:rPr>
        <w:t>تابلو و ...</w:t>
      </w:r>
      <w:r w:rsidRPr="00294FA0">
        <w:rPr>
          <w:rFonts w:cs="B Nazanin" w:hint="cs"/>
          <w:sz w:val="28"/>
          <w:szCs w:val="28"/>
          <w:rtl/>
        </w:rPr>
        <w:t>)</w:t>
      </w:r>
      <w:r w:rsidRPr="00294FA0">
        <w:rPr>
          <w:rFonts w:cs="B Nazanin"/>
          <w:sz w:val="28"/>
          <w:szCs w:val="28"/>
          <w:rtl/>
        </w:rPr>
        <w:t xml:space="preserve"> انجام </w:t>
      </w:r>
      <w:r w:rsidRPr="00294FA0">
        <w:rPr>
          <w:rFonts w:cs="B Nazanin" w:hint="cs"/>
          <w:sz w:val="28"/>
          <w:szCs w:val="28"/>
          <w:rtl/>
        </w:rPr>
        <w:t>شود.</w:t>
      </w:r>
    </w:p>
    <w:p w:rsidR="00D12A61" w:rsidRPr="00294FA0" w:rsidRDefault="00D12A61" w:rsidP="00294FA0">
      <w:pPr>
        <w:pStyle w:val="ListParagraph"/>
        <w:numPr>
          <w:ilvl w:val="0"/>
          <w:numId w:val="1"/>
        </w:numPr>
        <w:spacing w:before="120" w:line="276" w:lineRule="auto"/>
        <w:ind w:left="-227" w:right="-397"/>
        <w:jc w:val="both"/>
        <w:rPr>
          <w:rFonts w:cs="B Nazanin"/>
          <w:sz w:val="28"/>
          <w:szCs w:val="28"/>
          <w:rtl/>
        </w:rPr>
      </w:pPr>
      <w:r w:rsidRPr="00294FA0">
        <w:rPr>
          <w:rFonts w:cs="B Nazanin"/>
          <w:sz w:val="28"/>
          <w:szCs w:val="28"/>
          <w:rtl/>
        </w:rPr>
        <w:t>محتوا و رسانه های آموزش همگانی در بخش کمپین های سالمتی مربو</w:t>
      </w:r>
      <w:r w:rsidR="00DE4744" w:rsidRPr="00294FA0">
        <w:rPr>
          <w:rFonts w:cs="B Nazanin"/>
          <w:sz w:val="28"/>
          <w:szCs w:val="28"/>
          <w:rtl/>
        </w:rPr>
        <w:t>ط به دخانیات در تارنمای آوای س</w:t>
      </w:r>
      <w:r w:rsidR="00DE4744" w:rsidRPr="00294FA0">
        <w:rPr>
          <w:rFonts w:cs="B Nazanin" w:hint="cs"/>
          <w:sz w:val="28"/>
          <w:szCs w:val="28"/>
          <w:rtl/>
        </w:rPr>
        <w:t>لا</w:t>
      </w:r>
      <w:r w:rsidRPr="00294FA0">
        <w:rPr>
          <w:rFonts w:cs="B Nazanin"/>
          <w:sz w:val="28"/>
          <w:szCs w:val="28"/>
          <w:rtl/>
        </w:rPr>
        <w:t>مت به آدرس</w:t>
      </w:r>
      <w:r w:rsidRPr="00294FA0">
        <w:rPr>
          <w:rFonts w:cs="B Nazanin"/>
          <w:sz w:val="28"/>
          <w:szCs w:val="28"/>
        </w:rPr>
        <w:t xml:space="preserve"> </w:t>
      </w:r>
      <w:proofErr w:type="spellStart"/>
      <w:r w:rsidRPr="00294FA0">
        <w:rPr>
          <w:rFonts w:cs="B Nazanin"/>
          <w:sz w:val="28"/>
          <w:szCs w:val="28"/>
        </w:rPr>
        <w:t>ir.gov.behdasht.iec</w:t>
      </w:r>
      <w:proofErr w:type="spellEnd"/>
      <w:r w:rsidR="0067388F" w:rsidRPr="00294FA0">
        <w:rPr>
          <w:rFonts w:cs="B Nazanin" w:hint="cs"/>
          <w:sz w:val="28"/>
          <w:szCs w:val="28"/>
          <w:rtl/>
        </w:rPr>
        <w:t xml:space="preserve"> </w:t>
      </w:r>
      <w:r w:rsidRPr="00294FA0">
        <w:rPr>
          <w:rFonts w:cs="B Nazanin"/>
          <w:sz w:val="28"/>
          <w:szCs w:val="28"/>
        </w:rPr>
        <w:t xml:space="preserve"> </w:t>
      </w:r>
      <w:r w:rsidRPr="00294FA0">
        <w:rPr>
          <w:rFonts w:cs="B Nazanin"/>
          <w:sz w:val="28"/>
          <w:szCs w:val="28"/>
          <w:rtl/>
        </w:rPr>
        <w:t>و دبیرخانه ستاد کشوری کنترل دخانیات به آدرس</w:t>
      </w:r>
      <w:r w:rsidRPr="00294FA0">
        <w:rPr>
          <w:rFonts w:cs="B Nazanin"/>
          <w:sz w:val="28"/>
          <w:szCs w:val="28"/>
        </w:rPr>
        <w:t xml:space="preserve"> </w:t>
      </w:r>
      <w:proofErr w:type="spellStart"/>
      <w:r w:rsidRPr="00294FA0">
        <w:rPr>
          <w:rFonts w:cs="B Nazanin"/>
          <w:sz w:val="28"/>
          <w:szCs w:val="28"/>
        </w:rPr>
        <w:t>ir.gov.behdasht.itfi</w:t>
      </w:r>
      <w:proofErr w:type="spellEnd"/>
      <w:r w:rsidRPr="00294FA0">
        <w:rPr>
          <w:rFonts w:cs="B Nazanin"/>
          <w:sz w:val="28"/>
          <w:szCs w:val="28"/>
        </w:rPr>
        <w:t xml:space="preserve"> </w:t>
      </w:r>
      <w:r w:rsidRPr="00294FA0">
        <w:rPr>
          <w:rFonts w:cs="B Nazanin"/>
          <w:sz w:val="28"/>
          <w:szCs w:val="28"/>
          <w:rtl/>
        </w:rPr>
        <w:t xml:space="preserve">موجود </w:t>
      </w:r>
      <w:r w:rsidR="00294FA0">
        <w:rPr>
          <w:rFonts w:cs="B Nazanin" w:hint="cs"/>
          <w:sz w:val="28"/>
          <w:szCs w:val="28"/>
          <w:rtl/>
        </w:rPr>
        <w:t>می‌</w:t>
      </w:r>
      <w:r w:rsidR="0067388F" w:rsidRPr="00294FA0">
        <w:rPr>
          <w:rFonts w:cs="B Nazanin" w:hint="cs"/>
          <w:sz w:val="28"/>
          <w:szCs w:val="28"/>
          <w:rtl/>
        </w:rPr>
        <w:t>باشد.</w:t>
      </w:r>
    </w:p>
    <w:p w:rsidR="0067388F" w:rsidRPr="00294FA0" w:rsidRDefault="00D12A61" w:rsidP="00294FA0">
      <w:pPr>
        <w:pStyle w:val="ListParagraph"/>
        <w:numPr>
          <w:ilvl w:val="0"/>
          <w:numId w:val="1"/>
        </w:numPr>
        <w:spacing w:before="120" w:line="276" w:lineRule="auto"/>
        <w:ind w:left="-227" w:right="-397"/>
        <w:jc w:val="both"/>
        <w:rPr>
          <w:rFonts w:cs="B Nazanin"/>
          <w:sz w:val="28"/>
          <w:szCs w:val="28"/>
        </w:rPr>
      </w:pPr>
      <w:r w:rsidRPr="00294FA0">
        <w:rPr>
          <w:rFonts w:cs="B Nazanin"/>
          <w:sz w:val="28"/>
          <w:szCs w:val="28"/>
          <w:rtl/>
        </w:rPr>
        <w:t>معیارهای ا</w:t>
      </w:r>
      <w:r w:rsidR="0067388F" w:rsidRPr="00294FA0">
        <w:rPr>
          <w:rFonts w:cs="B Nazanin"/>
          <w:sz w:val="28"/>
          <w:szCs w:val="28"/>
          <w:rtl/>
        </w:rPr>
        <w:t>ماکن عمومی بدون دخانیات جهت اط</w:t>
      </w:r>
      <w:r w:rsidR="0067388F" w:rsidRPr="00294FA0">
        <w:rPr>
          <w:rFonts w:cs="B Nazanin" w:hint="cs"/>
          <w:sz w:val="28"/>
          <w:szCs w:val="28"/>
          <w:rtl/>
        </w:rPr>
        <w:t>لا</w:t>
      </w:r>
      <w:r w:rsidRPr="00294FA0">
        <w:rPr>
          <w:rFonts w:cs="B Nazanin"/>
          <w:sz w:val="28"/>
          <w:szCs w:val="28"/>
          <w:rtl/>
        </w:rPr>
        <w:t>ع شهروندان و گزارش تخلفات در این اماکن اطالع رسانی شده باشد</w:t>
      </w:r>
      <w:r w:rsidRPr="00294FA0">
        <w:rPr>
          <w:rFonts w:cs="B Nazanin"/>
          <w:sz w:val="28"/>
          <w:szCs w:val="28"/>
        </w:rPr>
        <w:t>.</w:t>
      </w:r>
    </w:p>
    <w:p w:rsidR="0067388F" w:rsidRPr="00294FA0" w:rsidRDefault="0067388F" w:rsidP="00294FA0">
      <w:pPr>
        <w:spacing w:line="276" w:lineRule="auto"/>
        <w:ind w:left="-227"/>
        <w:rPr>
          <w:rFonts w:cs="B Nazanin"/>
          <w:sz w:val="28"/>
          <w:szCs w:val="28"/>
        </w:rPr>
      </w:pPr>
    </w:p>
    <w:p w:rsidR="0067388F" w:rsidRPr="00294FA0" w:rsidRDefault="0067388F" w:rsidP="00294FA0">
      <w:pPr>
        <w:spacing w:line="276" w:lineRule="auto"/>
        <w:ind w:left="-227"/>
        <w:jc w:val="right"/>
        <w:rPr>
          <w:rFonts w:cs="B Nazanin"/>
          <w:sz w:val="28"/>
          <w:szCs w:val="28"/>
        </w:rPr>
      </w:pPr>
    </w:p>
    <w:p w:rsidR="004568F6" w:rsidRPr="00294FA0" w:rsidRDefault="0067388F" w:rsidP="00294FA0">
      <w:pPr>
        <w:spacing w:line="276" w:lineRule="auto"/>
        <w:ind w:left="-227"/>
        <w:jc w:val="right"/>
        <w:rPr>
          <w:rFonts w:cs="B Nazanin"/>
          <w:sz w:val="28"/>
          <w:szCs w:val="28"/>
        </w:rPr>
      </w:pPr>
      <w:r w:rsidRPr="00294FA0">
        <w:rPr>
          <w:rFonts w:cs="B Nazanin" w:hint="cs"/>
          <w:sz w:val="28"/>
          <w:szCs w:val="28"/>
          <w:rtl/>
        </w:rPr>
        <w:t xml:space="preserve">مرکز بهداشت </w:t>
      </w:r>
      <w:r w:rsidR="009A55EA" w:rsidRPr="00294FA0">
        <w:rPr>
          <w:rFonts w:cs="B Nazanin" w:hint="cs"/>
          <w:sz w:val="28"/>
          <w:szCs w:val="28"/>
          <w:rtl/>
        </w:rPr>
        <w:t>شماره 2 شهرستان قم</w:t>
      </w:r>
    </w:p>
    <w:sectPr w:rsidR="004568F6" w:rsidRPr="00294FA0" w:rsidSect="00294FA0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24362"/>
    <w:multiLevelType w:val="hybridMultilevel"/>
    <w:tmpl w:val="6F663AC4"/>
    <w:lvl w:ilvl="0" w:tplc="04090001">
      <w:start w:val="1"/>
      <w:numFmt w:val="bullet"/>
      <w:lvlText w:val=""/>
      <w:lvlJc w:val="left"/>
      <w:pPr>
        <w:ind w:left="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A61"/>
    <w:rsid w:val="000C1A74"/>
    <w:rsid w:val="00294FA0"/>
    <w:rsid w:val="00375709"/>
    <w:rsid w:val="004568F6"/>
    <w:rsid w:val="0067388F"/>
    <w:rsid w:val="009A55EA"/>
    <w:rsid w:val="00D12A61"/>
    <w:rsid w:val="00D57AC0"/>
    <w:rsid w:val="00DE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47F4C32-273D-46F9-8642-2FC285B77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7A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آقای محمدرضا علوی نیا</dc:creator>
  <cp:keywords/>
  <dc:description/>
  <cp:lastModifiedBy>آقای محمدرضا علوی نیا</cp:lastModifiedBy>
  <cp:revision>6</cp:revision>
  <dcterms:created xsi:type="dcterms:W3CDTF">2025-04-28T10:23:00Z</dcterms:created>
  <dcterms:modified xsi:type="dcterms:W3CDTF">2025-05-21T09:19:00Z</dcterms:modified>
</cp:coreProperties>
</file>